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CF2DA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ABDD75"/>
        <w:tblLook w:val="0400" w:firstRow="0" w:lastRow="0" w:firstColumn="0" w:lastColumn="0" w:noHBand="0" w:noVBand="1"/>
      </w:tblPr>
      <w:tblGrid>
        <w:gridCol w:w="2697"/>
        <w:gridCol w:w="5814"/>
        <w:gridCol w:w="6275"/>
      </w:tblGrid>
      <w:tr w:rsidR="00424B6A" w:rsidTr="007E73C7">
        <w:tc>
          <w:tcPr>
            <w:tcW w:w="5000" w:type="pct"/>
            <w:gridSpan w:val="3"/>
            <w:shd w:val="clear" w:color="auto" w:fill="7CCA62"/>
          </w:tcPr>
          <w:p w:rsidR="00424B6A" w:rsidRPr="003C2720" w:rsidRDefault="00424B6A" w:rsidP="007E73C7">
            <w:pPr>
              <w:jc w:val="center"/>
              <w:rPr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424B6A" w:rsidTr="007E73C7">
        <w:tc>
          <w:tcPr>
            <w:tcW w:w="5000" w:type="pct"/>
            <w:gridSpan w:val="3"/>
            <w:shd w:val="clear" w:color="auto" w:fill="7CCA62"/>
          </w:tcPr>
          <w:p w:rsidR="00424B6A" w:rsidRPr="003C2720" w:rsidRDefault="00424B6A" w:rsidP="007E73C7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3C2720">
              <w:rPr>
                <w:b/>
                <w:sz w:val="24"/>
                <w:szCs w:val="24"/>
              </w:rPr>
              <w:t>IL CORPO E IL MOVIMENTO</w:t>
            </w:r>
          </w:p>
        </w:tc>
      </w:tr>
      <w:tr w:rsidR="00424B6A" w:rsidTr="007E73C7">
        <w:tc>
          <w:tcPr>
            <w:tcW w:w="5000" w:type="pct"/>
            <w:gridSpan w:val="3"/>
            <w:shd w:val="clear" w:color="auto" w:fill="7CCA62"/>
          </w:tcPr>
          <w:p w:rsidR="00424B6A" w:rsidRPr="003C2720" w:rsidRDefault="00424B6A" w:rsidP="007E73C7">
            <w:pPr>
              <w:jc w:val="center"/>
              <w:rPr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4 ANNI</w:t>
            </w:r>
          </w:p>
        </w:tc>
      </w:tr>
      <w:tr w:rsidR="00424B6A" w:rsidTr="007E73C7">
        <w:trPr>
          <w:trHeight w:val="330"/>
        </w:trPr>
        <w:tc>
          <w:tcPr>
            <w:tcW w:w="912" w:type="pct"/>
            <w:vMerge w:val="restart"/>
            <w:shd w:val="clear" w:color="auto" w:fill="7CCA62"/>
          </w:tcPr>
          <w:p w:rsidR="00424B6A" w:rsidRPr="003C2720" w:rsidRDefault="00424B6A" w:rsidP="007E73C7">
            <w:pPr>
              <w:jc w:val="center"/>
              <w:rPr>
                <w:b/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66" w:type="pct"/>
            <w:tcBorders>
              <w:bottom w:val="single" w:sz="4" w:space="0" w:color="auto"/>
            </w:tcBorders>
            <w:shd w:val="clear" w:color="auto" w:fill="7CCA62"/>
          </w:tcPr>
          <w:p w:rsidR="00424B6A" w:rsidRPr="003C2720" w:rsidRDefault="006807B2" w:rsidP="007E73C7">
            <w:pPr>
              <w:jc w:val="center"/>
              <w:rPr>
                <w:b/>
                <w:sz w:val="24"/>
                <w:szCs w:val="24"/>
              </w:rPr>
            </w:pPr>
            <w:r w:rsidRPr="006807B2">
              <w:rPr>
                <w:b/>
                <w:sz w:val="24"/>
                <w:szCs w:val="24"/>
              </w:rPr>
              <w:t>TRAGUARDI PER LO SVILUPPO DELLE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24B6A" w:rsidRPr="003C2720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122" w:type="pct"/>
            <w:vMerge w:val="restart"/>
            <w:shd w:val="clear" w:color="auto" w:fill="7CCA62"/>
          </w:tcPr>
          <w:p w:rsidR="00424B6A" w:rsidRPr="003C2720" w:rsidRDefault="00424B6A" w:rsidP="007E73C7">
            <w:pPr>
              <w:jc w:val="center"/>
              <w:rPr>
                <w:b/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OBIETTIVI FORMATIVI</w:t>
            </w:r>
          </w:p>
        </w:tc>
      </w:tr>
      <w:tr w:rsidR="00424B6A" w:rsidTr="007E73C7">
        <w:trPr>
          <w:trHeight w:val="208"/>
        </w:trPr>
        <w:tc>
          <w:tcPr>
            <w:tcW w:w="912" w:type="pct"/>
            <w:vMerge/>
            <w:shd w:val="clear" w:color="auto" w:fill="7CCA62"/>
          </w:tcPr>
          <w:p w:rsidR="00424B6A" w:rsidRDefault="00424B6A" w:rsidP="007E73C7">
            <w:pPr>
              <w:jc w:val="center"/>
              <w:rPr>
                <w:b/>
              </w:rPr>
            </w:pPr>
          </w:p>
        </w:tc>
        <w:tc>
          <w:tcPr>
            <w:tcW w:w="1966" w:type="pct"/>
            <w:tcBorders>
              <w:top w:val="single" w:sz="4" w:space="0" w:color="auto"/>
            </w:tcBorders>
            <w:shd w:val="clear" w:color="auto" w:fill="7CCA62"/>
          </w:tcPr>
          <w:p w:rsidR="00424B6A" w:rsidRDefault="00424B6A" w:rsidP="007E73C7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122" w:type="pct"/>
            <w:vMerge/>
            <w:shd w:val="clear" w:color="auto" w:fill="7CCA62"/>
          </w:tcPr>
          <w:p w:rsidR="00424B6A" w:rsidRDefault="00424B6A" w:rsidP="007E73C7">
            <w:pPr>
              <w:jc w:val="center"/>
              <w:rPr>
                <w:b/>
              </w:rPr>
            </w:pPr>
          </w:p>
        </w:tc>
      </w:tr>
      <w:tr w:rsidR="00424B6A" w:rsidTr="007E73C7">
        <w:trPr>
          <w:trHeight w:val="1401"/>
        </w:trPr>
        <w:tc>
          <w:tcPr>
            <w:tcW w:w="912" w:type="pct"/>
            <w:shd w:val="clear" w:color="auto" w:fill="FFFFFF"/>
          </w:tcPr>
          <w:p w:rsidR="00424B6A" w:rsidRDefault="00424B6A" w:rsidP="007E73C7">
            <w:pPr>
              <w:jc w:val="center"/>
              <w:rPr>
                <w:b/>
              </w:rPr>
            </w:pPr>
          </w:p>
          <w:p w:rsidR="00424B6A" w:rsidRDefault="00424B6A" w:rsidP="007E73C7">
            <w:pPr>
              <w:jc w:val="center"/>
              <w:rPr>
                <w:b/>
              </w:rPr>
            </w:pPr>
            <w:r>
              <w:rPr>
                <w:b/>
              </w:rPr>
              <w:t>CORPO VISSUTO E PERCEPITO</w:t>
            </w:r>
          </w:p>
          <w:p w:rsidR="00424B6A" w:rsidRDefault="00424B6A" w:rsidP="007E73C7">
            <w:pPr>
              <w:jc w:val="center"/>
              <w:rPr>
                <w:b/>
              </w:rPr>
            </w:pPr>
          </w:p>
          <w:p w:rsidR="00424B6A" w:rsidRDefault="00424B6A" w:rsidP="007E73C7">
            <w:pPr>
              <w:jc w:val="center"/>
              <w:rPr>
                <w:b/>
              </w:rPr>
            </w:pPr>
          </w:p>
          <w:p w:rsidR="00424B6A" w:rsidRDefault="00424B6A" w:rsidP="007E73C7">
            <w:pPr>
              <w:rPr>
                <w:b/>
              </w:rPr>
            </w:pPr>
          </w:p>
        </w:tc>
        <w:tc>
          <w:tcPr>
            <w:tcW w:w="1966" w:type="pct"/>
            <w:shd w:val="clear" w:color="auto" w:fill="FFFFFF"/>
          </w:tcPr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u</w:t>
            </w:r>
            <w:r w:rsidR="00424B6A">
              <w:t>tilizza i cinque sensi per scoprire l’ambiente circostante</w:t>
            </w:r>
            <w:r>
              <w:t>;</w:t>
            </w:r>
          </w:p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424B6A">
              <w:t>iconosce e riordina i propri oggetti e materiali</w:t>
            </w:r>
            <w:r>
              <w:t>;</w:t>
            </w:r>
          </w:p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u</w:t>
            </w:r>
            <w:r w:rsidR="00424B6A">
              <w:t>tilizza schemi motori di bas</w:t>
            </w:r>
            <w:r w:rsidR="00D15133">
              <w:t>e (correre – saltare – rotolare</w:t>
            </w:r>
            <w:r w:rsidR="00424B6A">
              <w:t>– strisciare)</w:t>
            </w:r>
            <w:r>
              <w:t>;</w:t>
            </w:r>
          </w:p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424B6A">
              <w:t>appresenta graficamente la figura umana</w:t>
            </w:r>
            <w:r>
              <w:t>;</w:t>
            </w:r>
          </w:p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u</w:t>
            </w:r>
            <w:r w:rsidR="00424B6A">
              <w:t>tilizza correttamente il mezzo grafico</w:t>
            </w:r>
            <w:r>
              <w:t>;</w:t>
            </w:r>
          </w:p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p</w:t>
            </w:r>
            <w:r w:rsidR="00424B6A">
              <w:t>ossiede una buona coordinazione oculo- manuale</w:t>
            </w:r>
            <w:r>
              <w:t>;</w:t>
            </w:r>
          </w:p>
          <w:p w:rsidR="00424B6A" w:rsidRDefault="007E73C7" w:rsidP="00424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</w:t>
            </w:r>
            <w:r w:rsidR="00424B6A">
              <w:t>iconosce cibi sani e quelli che fanno male</w:t>
            </w:r>
            <w:r>
              <w:t>.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424B6A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>Percepire il potenziale comunicativo ed espressivo della propria corporeità.</w:t>
            </w:r>
          </w:p>
          <w:p w:rsidR="00424B6A" w:rsidRPr="005B689C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Gestire autonomamente i vari momenti della routine scolastica.</w:t>
            </w:r>
          </w:p>
          <w:p w:rsidR="00424B6A" w:rsidRPr="005B689C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>Sperimentare schemi statici e dinamici.</w:t>
            </w:r>
          </w:p>
          <w:p w:rsidR="00424B6A" w:rsidRPr="005B689C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>Gestire autonomamente le azioni principali relative all’igiene personale, collaborare al riordino degli ambienti scolastici</w:t>
            </w:r>
          </w:p>
          <w:p w:rsidR="00424B6A" w:rsidRPr="005B689C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>Rappresentare graficamente la figura umana con i particolari più salienti.</w:t>
            </w:r>
          </w:p>
          <w:p w:rsidR="00424B6A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>Utilizzare il mezzo grafico.</w:t>
            </w:r>
          </w:p>
          <w:p w:rsidR="00424B6A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5B689C">
              <w:t xml:space="preserve"> Controllare la coordinazione oculo-manuale.</w:t>
            </w:r>
          </w:p>
          <w:p w:rsidR="00424B6A" w:rsidRDefault="00424B6A" w:rsidP="00424B6A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Assumere corrette abitudini alimentari</w:t>
            </w:r>
          </w:p>
        </w:tc>
      </w:tr>
    </w:tbl>
    <w:p w:rsidR="00042375" w:rsidRDefault="00042375"/>
    <w:sectPr w:rsidR="00042375" w:rsidSect="00DA1392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1F0"/>
    <w:multiLevelType w:val="multilevel"/>
    <w:tmpl w:val="C4D814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displayBackgroundShape/>
  <w:attachedTemplate r:id="rId1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2D"/>
    <w:rsid w:val="00040C7A"/>
    <w:rsid w:val="00042375"/>
    <w:rsid w:val="003C2720"/>
    <w:rsid w:val="00424B6A"/>
    <w:rsid w:val="00484012"/>
    <w:rsid w:val="006807B2"/>
    <w:rsid w:val="007E73C7"/>
    <w:rsid w:val="0097752D"/>
    <w:rsid w:val="00A55253"/>
    <w:rsid w:val="00B742F9"/>
    <w:rsid w:val="00D15133"/>
    <w:rsid w:val="00DA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24B6A"/>
    <w:pPr>
      <w:spacing w:after="160" w:line="259" w:lineRule="auto"/>
    </w:pPr>
    <w:rPr>
      <w:rFonts w:cs="Calibr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4B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24B6A"/>
    <w:pPr>
      <w:spacing w:after="160" w:line="259" w:lineRule="auto"/>
    </w:pPr>
    <w:rPr>
      <w:rFonts w:cs="Calibr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4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commissione%20curricolo%20e%20valutazione\curricolo%20verticale\LIM\sito\Segmenti%20Infanzia\INFANZIA_IL%20CORPO%20E%20IL%20MOVIMENTO-20250617T090533Z-1-001\INFANZIA_IL%20CORPO%20E%20IL%20MOVIMENTO\4%20ANNI%20IL%20CORPO%20E%20IL%20MOVIMENT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 ANNI IL CORPO E IL MOVIMENTO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cp:lastPrinted>2025-06-18T10:10:00Z</cp:lastPrinted>
  <dcterms:created xsi:type="dcterms:W3CDTF">2025-06-18T09:17:00Z</dcterms:created>
  <dcterms:modified xsi:type="dcterms:W3CDTF">2025-06-18T10:10:00Z</dcterms:modified>
</cp:coreProperties>
</file>